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BA" w:rsidRPr="0034096E" w:rsidRDefault="00221582" w:rsidP="002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C09BA" w:rsidRPr="003409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C09BA" w:rsidRPr="0034096E" w:rsidRDefault="00221582" w:rsidP="002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09BA" w:rsidRPr="0034096E">
        <w:rPr>
          <w:rFonts w:ascii="Times New Roman" w:hAnsi="Times New Roman" w:cs="Times New Roman"/>
          <w:sz w:val="28"/>
          <w:szCs w:val="28"/>
        </w:rPr>
        <w:t>МОРОЗОВСКОГО СЕЛЬСКОГО ПОСЕЛЕНИЯ</w:t>
      </w:r>
    </w:p>
    <w:p w:rsidR="00CC09BA" w:rsidRPr="0034096E" w:rsidRDefault="00221582" w:rsidP="002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09BA" w:rsidRPr="0034096E">
        <w:rPr>
          <w:rFonts w:ascii="Times New Roman" w:hAnsi="Times New Roman" w:cs="Times New Roman"/>
          <w:sz w:val="28"/>
          <w:szCs w:val="28"/>
        </w:rPr>
        <w:t>КОТЕЛЬНИЧСКОГО  РАЙОНА</w:t>
      </w:r>
    </w:p>
    <w:p w:rsidR="00CC09BA" w:rsidRPr="0034096E" w:rsidRDefault="00221582" w:rsidP="002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C09BA" w:rsidRPr="0034096E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CC09BA" w:rsidRDefault="00221582" w:rsidP="002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C09BA" w:rsidRPr="0034096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21582" w:rsidRDefault="00221582" w:rsidP="002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582" w:rsidRDefault="00221582" w:rsidP="002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582" w:rsidRPr="0034096E" w:rsidRDefault="00221582" w:rsidP="002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582" w:rsidRDefault="00221582" w:rsidP="00CC0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096E" w:rsidRPr="0034096E">
        <w:rPr>
          <w:rFonts w:ascii="Times New Roman" w:hAnsi="Times New Roman" w:cs="Times New Roman"/>
          <w:sz w:val="28"/>
          <w:szCs w:val="28"/>
        </w:rPr>
        <w:t xml:space="preserve">23.07 </w:t>
      </w:r>
      <w:r w:rsidR="00CC09BA" w:rsidRPr="0034096E">
        <w:rPr>
          <w:rFonts w:ascii="Times New Roman" w:hAnsi="Times New Roman" w:cs="Times New Roman"/>
          <w:sz w:val="28"/>
          <w:szCs w:val="28"/>
        </w:rPr>
        <w:t>.2021</w:t>
      </w:r>
      <w:r w:rsidR="00016743" w:rsidRPr="003409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№37</w:t>
      </w:r>
    </w:p>
    <w:p w:rsidR="00221582" w:rsidRDefault="00221582" w:rsidP="00CC09BA">
      <w:pPr>
        <w:rPr>
          <w:rFonts w:ascii="Times New Roman" w:hAnsi="Times New Roman" w:cs="Times New Roman"/>
          <w:sz w:val="28"/>
          <w:szCs w:val="28"/>
        </w:rPr>
      </w:pPr>
    </w:p>
    <w:p w:rsidR="00221582" w:rsidRDefault="00221582" w:rsidP="00CC0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16743" w:rsidRPr="0034096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6743" w:rsidRPr="0034096E">
        <w:rPr>
          <w:rFonts w:ascii="Times New Roman" w:hAnsi="Times New Roman" w:cs="Times New Roman"/>
          <w:sz w:val="28"/>
          <w:szCs w:val="28"/>
        </w:rPr>
        <w:t xml:space="preserve">  с. Боровка      </w:t>
      </w:r>
    </w:p>
    <w:p w:rsidR="00221582" w:rsidRDefault="00016743" w:rsidP="00CC09BA">
      <w:pPr>
        <w:rPr>
          <w:rFonts w:ascii="Times New Roman" w:hAnsi="Times New Roman" w:cs="Times New Roman"/>
          <w:sz w:val="28"/>
          <w:szCs w:val="28"/>
        </w:rPr>
      </w:pPr>
      <w:r w:rsidRPr="003409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C09BA" w:rsidRPr="0034096E" w:rsidRDefault="00CC09BA" w:rsidP="00CC09BA">
      <w:pPr>
        <w:rPr>
          <w:rFonts w:ascii="Times New Roman" w:hAnsi="Times New Roman" w:cs="Times New Roman"/>
          <w:sz w:val="28"/>
          <w:szCs w:val="28"/>
        </w:rPr>
      </w:pPr>
      <w:r w:rsidRPr="0034096E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муниципальное образования Морозовское сельское поселение Котельничского района Кировской области</w:t>
      </w:r>
    </w:p>
    <w:p w:rsidR="00016743" w:rsidRPr="0034096E" w:rsidRDefault="0034096E" w:rsidP="0034096E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 w:rsidRPr="0034096E">
        <w:rPr>
          <w:rFonts w:ascii="Times New Roman" w:hAnsi="Times New Roman" w:cs="Times New Roman"/>
          <w:sz w:val="28"/>
          <w:szCs w:val="28"/>
        </w:rPr>
        <w:tab/>
      </w:r>
    </w:p>
    <w:p w:rsidR="001B57E1" w:rsidRPr="0034096E" w:rsidRDefault="00CC09BA" w:rsidP="00CC09BA">
      <w:pPr>
        <w:rPr>
          <w:rFonts w:ascii="Times New Roman" w:hAnsi="Times New Roman" w:cs="Times New Roman"/>
          <w:sz w:val="28"/>
          <w:szCs w:val="28"/>
        </w:rPr>
      </w:pPr>
      <w:r w:rsidRPr="0034096E">
        <w:rPr>
          <w:rFonts w:ascii="Times New Roman" w:hAnsi="Times New Roman" w:cs="Times New Roman"/>
          <w:sz w:val="28"/>
          <w:szCs w:val="28"/>
        </w:rPr>
        <w:t>Руководствуясь частью 2 ст.8, ст.29.4 Градостроительного</w:t>
      </w:r>
      <w:r w:rsidR="00016743" w:rsidRPr="0034096E">
        <w:rPr>
          <w:rFonts w:ascii="Times New Roman" w:hAnsi="Times New Roman" w:cs="Times New Roman"/>
          <w:sz w:val="28"/>
          <w:szCs w:val="28"/>
        </w:rPr>
        <w:t xml:space="preserve"> кодекса Российск</w:t>
      </w:r>
      <w:r w:rsidRPr="0034096E">
        <w:rPr>
          <w:rFonts w:ascii="Times New Roman" w:hAnsi="Times New Roman" w:cs="Times New Roman"/>
          <w:sz w:val="28"/>
          <w:szCs w:val="28"/>
        </w:rPr>
        <w:t>ой Федерации, статьей 105 закона Кировской области от 28.09.2006 №44-ЗО</w:t>
      </w:r>
      <w:r w:rsidR="001B57E1" w:rsidRPr="0034096E">
        <w:rPr>
          <w:rFonts w:ascii="Times New Roman" w:hAnsi="Times New Roman" w:cs="Times New Roman"/>
          <w:sz w:val="28"/>
          <w:szCs w:val="28"/>
        </w:rPr>
        <w:t xml:space="preserve"> « О регулировании градостроительной деятельности в Кировской области», Уставом муниципального образования Морозовское сельского поселения  Котельничского района Кировской области, администрация Морозовского сельского поселения постановляет:</w:t>
      </w:r>
    </w:p>
    <w:p w:rsidR="001B57E1" w:rsidRPr="0034096E" w:rsidRDefault="001B57E1" w:rsidP="001B5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96E">
        <w:rPr>
          <w:rFonts w:ascii="Times New Roman" w:hAnsi="Times New Roman" w:cs="Times New Roman"/>
          <w:sz w:val="28"/>
          <w:szCs w:val="28"/>
        </w:rPr>
        <w:t>Утвердить Местные нормативы градостроительного проектирования муниципального образования Морозовское сельское поселение Котельничского района Кировской области согласно Приложению</w:t>
      </w:r>
    </w:p>
    <w:p w:rsidR="00CC09BA" w:rsidRDefault="001B57E1" w:rsidP="001B5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09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Морозовского сельского поселения Котельничского района Кировской области и на официальном сайте органов местного самоуправления Котельничского района в сети «Интернет»</w:t>
      </w:r>
      <w:r w:rsidRPr="0034096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409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6743" w:rsidRPr="0034096E">
        <w:rPr>
          <w:rFonts w:ascii="Times New Roman" w:hAnsi="Times New Roman" w:cs="Times New Roman"/>
          <w:sz w:val="28"/>
          <w:szCs w:val="28"/>
          <w:lang w:val="en-US"/>
        </w:rPr>
        <w:t>kotelnich</w:t>
      </w:r>
      <w:proofErr w:type="spellEnd"/>
      <w:r w:rsidR="00016743" w:rsidRPr="003409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16743" w:rsidRPr="0034096E">
        <w:rPr>
          <w:rFonts w:ascii="Times New Roman" w:hAnsi="Times New Roman" w:cs="Times New Roman"/>
          <w:sz w:val="28"/>
          <w:szCs w:val="28"/>
          <w:lang w:val="en-US"/>
        </w:rPr>
        <w:t>mru</w:t>
      </w:r>
      <w:proofErr w:type="spellEnd"/>
      <w:r w:rsidR="00016743" w:rsidRPr="003409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6743" w:rsidRPr="0034096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09BA" w:rsidRPr="00340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582" w:rsidRPr="0034096E" w:rsidRDefault="00221582" w:rsidP="00221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9BA" w:rsidRPr="0034096E" w:rsidRDefault="00CC09BA" w:rsidP="00340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96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C09BA" w:rsidRPr="0034096E" w:rsidRDefault="00CC09BA" w:rsidP="00340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96E">
        <w:rPr>
          <w:rFonts w:ascii="Times New Roman" w:hAnsi="Times New Roman" w:cs="Times New Roman"/>
          <w:sz w:val="28"/>
          <w:szCs w:val="28"/>
        </w:rPr>
        <w:t>Морозовского</w:t>
      </w:r>
    </w:p>
    <w:p w:rsidR="00CC09BA" w:rsidRPr="0034096E" w:rsidRDefault="00CC09BA" w:rsidP="003409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96E"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 w:rsidR="0022158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4096E">
        <w:rPr>
          <w:rFonts w:ascii="Times New Roman" w:hAnsi="Times New Roman" w:cs="Times New Roman"/>
          <w:sz w:val="28"/>
          <w:szCs w:val="28"/>
        </w:rPr>
        <w:t xml:space="preserve">   </w:t>
      </w:r>
      <w:r w:rsidR="00016743" w:rsidRPr="0034096E">
        <w:rPr>
          <w:rFonts w:ascii="Times New Roman" w:hAnsi="Times New Roman" w:cs="Times New Roman"/>
          <w:sz w:val="28"/>
          <w:szCs w:val="28"/>
        </w:rPr>
        <w:t>А.В.Воронцов</w:t>
      </w:r>
      <w:r w:rsidRPr="0034096E">
        <w:rPr>
          <w:rFonts w:ascii="Times New Roman" w:hAnsi="Times New Roman" w:cs="Times New Roman"/>
          <w:sz w:val="28"/>
          <w:szCs w:val="28"/>
        </w:rPr>
        <w:tab/>
      </w:r>
      <w:r w:rsidRPr="0034096E">
        <w:rPr>
          <w:rFonts w:ascii="Times New Roman" w:hAnsi="Times New Roman" w:cs="Times New Roman"/>
          <w:sz w:val="28"/>
          <w:szCs w:val="28"/>
        </w:rPr>
        <w:tab/>
      </w:r>
    </w:p>
    <w:p w:rsidR="00CC09BA" w:rsidRPr="0034096E" w:rsidRDefault="00CC09BA" w:rsidP="003409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9BA" w:rsidRPr="0034096E" w:rsidRDefault="00CC09BA" w:rsidP="0034096E">
      <w:pPr>
        <w:spacing w:after="0"/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221582" w:rsidP="0022158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57710F" w:rsidRPr="0034096E">
        <w:rPr>
          <w:rFonts w:ascii="Times New Roman" w:hAnsi="Times New Roman" w:cs="Times New Roman"/>
        </w:rPr>
        <w:t>УТВЕРЖДЕНЫ</w:t>
      </w:r>
    </w:p>
    <w:p w:rsidR="0034096E" w:rsidRDefault="0034096E" w:rsidP="0022158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22158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34096E" w:rsidRDefault="0034096E" w:rsidP="0022158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Морозовского сельского поселения</w:t>
      </w:r>
    </w:p>
    <w:p w:rsidR="0057710F" w:rsidRPr="0034096E" w:rsidRDefault="00221582" w:rsidP="002215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7710F" w:rsidRPr="0034096E">
        <w:rPr>
          <w:rFonts w:ascii="Times New Roman" w:hAnsi="Times New Roman" w:cs="Times New Roman"/>
        </w:rPr>
        <w:t xml:space="preserve">Котельничского района </w:t>
      </w:r>
    </w:p>
    <w:p w:rsidR="0057710F" w:rsidRPr="0034096E" w:rsidRDefault="00221582" w:rsidP="002215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7710F" w:rsidRPr="0034096E">
        <w:rPr>
          <w:rFonts w:ascii="Times New Roman" w:hAnsi="Times New Roman" w:cs="Times New Roman"/>
        </w:rPr>
        <w:t>Кировской области</w:t>
      </w:r>
    </w:p>
    <w:p w:rsidR="0057710F" w:rsidRPr="0034096E" w:rsidRDefault="00221582" w:rsidP="002215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7710F" w:rsidRPr="0034096E">
        <w:rPr>
          <w:rFonts w:ascii="Times New Roman" w:hAnsi="Times New Roman" w:cs="Times New Roman"/>
        </w:rPr>
        <w:t xml:space="preserve">от </w:t>
      </w:r>
      <w:r w:rsidR="00401F19">
        <w:rPr>
          <w:rFonts w:ascii="Times New Roman" w:hAnsi="Times New Roman" w:cs="Times New Roman"/>
        </w:rPr>
        <w:t>23.07..2021.   № 37</w:t>
      </w:r>
      <w:bookmarkStart w:id="0" w:name="_GoBack"/>
      <w:bookmarkEnd w:id="0"/>
    </w:p>
    <w:p w:rsidR="0057710F" w:rsidRPr="0034096E" w:rsidRDefault="00194148" w:rsidP="00194148">
      <w:pPr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221582" w:rsidP="005771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57710F" w:rsidRPr="0034096E">
        <w:rPr>
          <w:rFonts w:ascii="Times New Roman" w:hAnsi="Times New Roman" w:cs="Times New Roman"/>
          <w:b/>
        </w:rPr>
        <w:t>МЕСТНЫЕ  НОРМАТИВЫ</w:t>
      </w:r>
    </w:p>
    <w:p w:rsidR="0057710F" w:rsidRPr="0034096E" w:rsidRDefault="00221582" w:rsidP="005771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57710F" w:rsidRPr="0034096E">
        <w:rPr>
          <w:rFonts w:ascii="Times New Roman" w:hAnsi="Times New Roman" w:cs="Times New Roman"/>
          <w:b/>
        </w:rPr>
        <w:t xml:space="preserve">градостроительного проектирования  </w:t>
      </w:r>
      <w:r>
        <w:rPr>
          <w:rFonts w:ascii="Times New Roman" w:hAnsi="Times New Roman" w:cs="Times New Roman"/>
          <w:b/>
        </w:rPr>
        <w:t xml:space="preserve">  </w:t>
      </w:r>
      <w:r w:rsidR="0057710F" w:rsidRPr="0034096E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57710F" w:rsidRPr="0034096E" w:rsidRDefault="00221582" w:rsidP="005771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57710F" w:rsidRPr="0034096E">
        <w:rPr>
          <w:rFonts w:ascii="Times New Roman" w:hAnsi="Times New Roman" w:cs="Times New Roman"/>
          <w:b/>
        </w:rPr>
        <w:t xml:space="preserve">Морозовское сельское поселение </w:t>
      </w:r>
      <w:r>
        <w:rPr>
          <w:rFonts w:ascii="Times New Roman" w:hAnsi="Times New Roman" w:cs="Times New Roman"/>
          <w:b/>
        </w:rPr>
        <w:t xml:space="preserve"> </w:t>
      </w:r>
      <w:r w:rsidR="0057710F" w:rsidRPr="0034096E">
        <w:rPr>
          <w:rFonts w:ascii="Times New Roman" w:hAnsi="Times New Roman" w:cs="Times New Roman"/>
          <w:b/>
        </w:rPr>
        <w:t>Котельничского  района Кировской области</w:t>
      </w: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</w:p>
    <w:p w:rsidR="0057710F" w:rsidRPr="0034096E" w:rsidRDefault="00221582" w:rsidP="005771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57710F" w:rsidRPr="0034096E">
        <w:rPr>
          <w:rFonts w:ascii="Times New Roman" w:hAnsi="Times New Roman" w:cs="Times New Roman"/>
          <w:b/>
        </w:rPr>
        <w:t>1. ОБЛАСТЬ ПРИМЕНЕНИЯ</w:t>
      </w: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ab/>
        <w:t>1.1. Местные нормативы градостроительного проектирования муниципального образования  Морозовского сельского поселения Котельничского  района Кировской области  (дале</w:t>
      </w:r>
      <w:proofErr w:type="gramStart"/>
      <w:r w:rsidRPr="0034096E">
        <w:rPr>
          <w:rFonts w:ascii="Times New Roman" w:hAnsi="Times New Roman" w:cs="Times New Roman"/>
        </w:rPr>
        <w:t>е-</w:t>
      </w:r>
      <w:proofErr w:type="gramEnd"/>
      <w:r w:rsidRPr="0034096E">
        <w:rPr>
          <w:rFonts w:ascii="Times New Roman" w:hAnsi="Times New Roman" w:cs="Times New Roman"/>
        </w:rPr>
        <w:t xml:space="preserve"> Нормативы)  подготовлены в соответствии с требованиями части 1 статьи 8, статьи 29.4 Градостроительного кодекса Российской Федерации, статьей 10</w:t>
      </w:r>
      <w:r w:rsidRPr="0034096E">
        <w:rPr>
          <w:rFonts w:ascii="Times New Roman" w:hAnsi="Times New Roman" w:cs="Times New Roman"/>
          <w:vertAlign w:val="superscript"/>
        </w:rPr>
        <w:t>2</w:t>
      </w:r>
      <w:r w:rsidRPr="0034096E">
        <w:rPr>
          <w:rFonts w:ascii="Times New Roman" w:hAnsi="Times New Roman" w:cs="Times New Roman"/>
        </w:rPr>
        <w:t xml:space="preserve"> закона Кировской области от 28.09.2006 №44-ЗО «О регулировании градостроительной деятельности в Кировской  области», Уставом муниципального образования  Морозовское сельское поселение Ко</w:t>
      </w:r>
      <w:r w:rsidR="00194148">
        <w:rPr>
          <w:rFonts w:ascii="Times New Roman" w:hAnsi="Times New Roman" w:cs="Times New Roman"/>
        </w:rPr>
        <w:t>тельничского района.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ab/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ab/>
        <w:t>1.2. Нормативы разрабатываются в целях обеспечения благоприятных условий жизнедеятельности населения,  являются обязательными  для соблюдения всеми участниками градостроительной деятельности, осуществляемой на территории муниципального образования Морозовского сельского поселения Котельничского  района.</w:t>
      </w:r>
      <w:bookmarkStart w:id="1" w:name="Par42"/>
      <w:bookmarkEnd w:id="1"/>
    </w:p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 xml:space="preserve">1.3.  </w:t>
      </w:r>
      <w:proofErr w:type="gramStart"/>
      <w:r w:rsidRPr="0034096E">
        <w:rPr>
          <w:rFonts w:ascii="Times New Roman" w:hAnsi="Times New Roman" w:cs="Times New Roman"/>
        </w:rPr>
        <w:t>Местные  нормативы градостроительного проектирования поселения   устанавливают совокупность расчетных показателей минимально допустимого уровня обеспеченности объектами местного значения поселения, предусмотренными статьей 10</w:t>
      </w:r>
      <w:r w:rsidRPr="0034096E">
        <w:rPr>
          <w:rFonts w:ascii="Times New Roman" w:hAnsi="Times New Roman" w:cs="Times New Roman"/>
          <w:vertAlign w:val="superscript"/>
        </w:rPr>
        <w:t>2</w:t>
      </w:r>
      <w:r w:rsidRPr="0034096E">
        <w:rPr>
          <w:rFonts w:ascii="Times New Roman" w:hAnsi="Times New Roman" w:cs="Times New Roman"/>
        </w:rPr>
        <w:t xml:space="preserve"> Закона Кировской области от 28.09.2006 № 44-ЗО, объектами благоустройства территории, иными объектами местного значения поселения  населения муниципального образования Морозовского сельского поселения Котельничского района Кировской области   и    расчетных показателей максимально допустимого уровня территориальной доступности таких объектов для населения муниципального образования  Морозовского сельского</w:t>
      </w:r>
      <w:proofErr w:type="gramEnd"/>
      <w:r w:rsidRPr="0034096E">
        <w:rPr>
          <w:rFonts w:ascii="Times New Roman" w:hAnsi="Times New Roman" w:cs="Times New Roman"/>
        </w:rPr>
        <w:t xml:space="preserve"> поселения Котельничского района Кировской области.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1.4. Нормативы включают в себя: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1) основную часть (расчетные показатели минимально допустимого уровня обеспеченности объектами, предусмотренными статьей 10</w:t>
      </w:r>
      <w:r w:rsidRPr="0034096E">
        <w:rPr>
          <w:rFonts w:ascii="Times New Roman" w:hAnsi="Times New Roman" w:cs="Times New Roman"/>
          <w:vertAlign w:val="superscript"/>
        </w:rPr>
        <w:t>2</w:t>
      </w:r>
      <w:r w:rsidRPr="0034096E">
        <w:rPr>
          <w:rFonts w:ascii="Times New Roman" w:hAnsi="Times New Roman" w:cs="Times New Roman"/>
        </w:rPr>
        <w:t xml:space="preserve"> Закона Кировской области от 28.09.2006 № 44-ЗО</w:t>
      </w:r>
      <w:proofErr w:type="gramStart"/>
      <w:r w:rsidRPr="0034096E">
        <w:rPr>
          <w:rFonts w:ascii="Times New Roman" w:hAnsi="Times New Roman" w:cs="Times New Roman"/>
        </w:rPr>
        <w:t xml:space="preserve"> ,</w:t>
      </w:r>
      <w:proofErr w:type="gramEnd"/>
      <w:r w:rsidRPr="0034096E">
        <w:rPr>
          <w:rFonts w:ascii="Times New Roman" w:hAnsi="Times New Roman" w:cs="Times New Roman"/>
        </w:rPr>
        <w:t xml:space="preserve"> </w:t>
      </w:r>
      <w:r w:rsidRPr="0034096E">
        <w:rPr>
          <w:rFonts w:ascii="Times New Roman" w:hAnsi="Times New Roman" w:cs="Times New Roman"/>
        </w:rPr>
        <w:lastRenderedPageBreak/>
        <w:t>населения муниципального образования Морозовского сельского  поселения Котельничского  района Кировской области и расчетные показатели максимально допустимого уровня территориальной доступности таких объектов для населения муниципального образования  Морозовского сельского  поселения  Котельничского  района Кировской области.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2) материалы по обоснованию расчетных показателей, содержащихся в основной части Нормативов;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3) правила и область применения расчетных показателей, содержащихся в основной части Нормативов.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1.5. В местных нормативах установлены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муниципального образования Морозовского сельского поселения с учетом: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социально-демографического состава и плотности населения на территории муниципального образования Морозовского сельского поселения Котельничского  района Кировской области (территория муниципального образования- 211.6 кв. км, численность населения по состоянию на 01.01.2015- 750 чел).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 xml:space="preserve">планов и программ комплексного социально-экономического развития муниципального образования Морозовского сельского поселения Котельничского  района Кировской области </w:t>
      </w:r>
      <w:proofErr w:type="gramStart"/>
      <w:r w:rsidRPr="0034096E">
        <w:rPr>
          <w:rFonts w:ascii="Times New Roman" w:hAnsi="Times New Roman" w:cs="Times New Roman"/>
        </w:rPr>
        <w:t xml:space="preserve">( </w:t>
      </w:r>
      <w:proofErr w:type="gramEnd"/>
      <w:r w:rsidRPr="0034096E">
        <w:rPr>
          <w:rFonts w:ascii="Times New Roman" w:hAnsi="Times New Roman" w:cs="Times New Roman"/>
        </w:rPr>
        <w:t>Программа социально- экономического развития Морозовского сельского поселения Котельничского района на 2015-2017 годы, утверждена постановлением  администрации Морозовского поселения от 15.01.2015 № 2.1).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предложений органов местного самоуправления муниципального образования Морозовского сельского поселения Котельничского  района Кировской области и заинтересованных лиц;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федерального законодательства, иных градостроительных показателей и норм;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региональных нормативов градостроительного проектирования Кировской области, утверждённых постановлением Правительства Кировской области от 30.12.2014 № 19/261;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 xml:space="preserve">схемы территориального планирования Котельничского муниципального района Кировской области, утверждённой решением </w:t>
      </w:r>
      <w:proofErr w:type="spellStart"/>
      <w:r w:rsidRPr="0034096E">
        <w:rPr>
          <w:rFonts w:ascii="Times New Roman" w:hAnsi="Times New Roman" w:cs="Times New Roman"/>
        </w:rPr>
        <w:t>Котельничской</w:t>
      </w:r>
      <w:proofErr w:type="spellEnd"/>
      <w:r w:rsidRPr="0034096E">
        <w:rPr>
          <w:rFonts w:ascii="Times New Roman" w:hAnsi="Times New Roman" w:cs="Times New Roman"/>
        </w:rPr>
        <w:t xml:space="preserve">  районной Думы от 04.02.2011   № 525.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Установленные в местных нормативах расчетные показатели применяются при подготовке генерального плана (изменений в генеральный план) сельского поселения, при подготовке документации по планировке территории, при принятии  решения о развитии застроенной территории</w:t>
      </w:r>
      <w:proofErr w:type="gramStart"/>
      <w:r w:rsidRPr="0034096E">
        <w:rPr>
          <w:rFonts w:ascii="Times New Roman" w:hAnsi="Times New Roman" w:cs="Times New Roman"/>
        </w:rPr>
        <w:t xml:space="preserve"> .</w:t>
      </w:r>
      <w:proofErr w:type="gramEnd"/>
    </w:p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  <w:r w:rsidRPr="0034096E">
        <w:rPr>
          <w:rFonts w:ascii="Times New Roman" w:hAnsi="Times New Roman" w:cs="Times New Roman"/>
          <w:b/>
        </w:rPr>
        <w:t xml:space="preserve">2. Основная часть </w:t>
      </w: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  <w:r w:rsidRPr="0034096E">
        <w:rPr>
          <w:rFonts w:ascii="Times New Roman" w:hAnsi="Times New Roman" w:cs="Times New Roman"/>
          <w:b/>
        </w:rPr>
        <w:lastRenderedPageBreak/>
        <w:t xml:space="preserve">2.1. Расчетные     показатели    минимально   допустимого    уровня </w:t>
      </w: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  <w:r w:rsidRPr="0034096E">
        <w:rPr>
          <w:rFonts w:ascii="Times New Roman" w:hAnsi="Times New Roman" w:cs="Times New Roman"/>
          <w:b/>
        </w:rPr>
        <w:t xml:space="preserve">       обеспеченности объектами  в области  транспорта и  расчетные </w:t>
      </w: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  <w:r w:rsidRPr="0034096E">
        <w:rPr>
          <w:rFonts w:ascii="Times New Roman" w:hAnsi="Times New Roman" w:cs="Times New Roman"/>
          <w:b/>
        </w:rPr>
        <w:t xml:space="preserve">       показатели  максимально  допустимого  уровня  </w:t>
      </w:r>
      <w:proofErr w:type="spellStart"/>
      <w:r w:rsidRPr="0034096E">
        <w:rPr>
          <w:rFonts w:ascii="Times New Roman" w:hAnsi="Times New Roman" w:cs="Times New Roman"/>
          <w:b/>
        </w:rPr>
        <w:t>территориаль</w:t>
      </w:r>
      <w:proofErr w:type="spellEnd"/>
      <w:r w:rsidRPr="0034096E">
        <w:rPr>
          <w:rFonts w:ascii="Times New Roman" w:hAnsi="Times New Roman" w:cs="Times New Roman"/>
          <w:b/>
        </w:rPr>
        <w:t>-</w:t>
      </w: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  <w:r w:rsidRPr="0034096E">
        <w:rPr>
          <w:rFonts w:ascii="Times New Roman" w:hAnsi="Times New Roman" w:cs="Times New Roman"/>
          <w:b/>
        </w:rPr>
        <w:t xml:space="preserve">       ной доступности таких объектов</w:t>
      </w: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Расчетные  показатели  минимально допустимого уровня обеспеченности объектами в области транспорта и расчетные показатели максимально  допустимого уровня территориальной доступности таких объектов следует принимать в соответствии с таблицей 1.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Таблица 1</w:t>
      </w:r>
    </w:p>
    <w:tbl>
      <w:tblPr>
        <w:tblW w:w="94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2778"/>
        <w:gridCol w:w="58"/>
        <w:gridCol w:w="3262"/>
        <w:gridCol w:w="28"/>
        <w:gridCol w:w="2383"/>
        <w:gridCol w:w="44"/>
      </w:tblGrid>
      <w:tr w:rsidR="0057710F" w:rsidRPr="0034096E" w:rsidTr="0057710F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 xml:space="preserve">№ 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proofErr w:type="gramStart"/>
            <w:r w:rsidRPr="0034096E">
              <w:rPr>
                <w:rFonts w:ascii="Times New Roman" w:hAnsi="Times New Roman" w:cs="Times New Roman"/>
              </w:rPr>
              <w:t>п</w:t>
            </w:r>
            <w:proofErr w:type="gramEnd"/>
            <w:r w:rsidRPr="003409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 xml:space="preserve">Объект, 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Максимально допустимый уровень доступности объектов</w:t>
            </w:r>
          </w:p>
        </w:tc>
      </w:tr>
      <w:tr w:rsidR="0057710F" w:rsidRPr="0034096E" w:rsidTr="0057710F">
        <w:trPr>
          <w:gridAfter w:val="1"/>
          <w:wAfter w:w="44" w:type="dxa"/>
          <w:trHeight w:val="11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 xml:space="preserve">Остановки общественного транспорта в населенных пунктах 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800 метров</w:t>
            </w:r>
          </w:p>
        </w:tc>
      </w:tr>
    </w:tbl>
    <w:p w:rsidR="0057710F" w:rsidRPr="0034096E" w:rsidRDefault="0057710F" w:rsidP="0057710F">
      <w:pPr>
        <w:rPr>
          <w:rFonts w:ascii="Times New Roman" w:hAnsi="Times New Roman" w:cs="Times New Roman"/>
          <w:b/>
        </w:rPr>
      </w:pP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  <w:r w:rsidRPr="0034096E">
        <w:rPr>
          <w:rFonts w:ascii="Times New Roman" w:hAnsi="Times New Roman" w:cs="Times New Roman"/>
          <w:b/>
        </w:rPr>
        <w:t>2.2.  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 объектов</w:t>
      </w: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Расчетные показатели минимально допустимого уровня обеспеченности объектами в  области физической культуры и спорта и расчетные показатели максимально допустимого уровня территориальной доступности таких объектов принимаются в соответствии с таблицей 2.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 xml:space="preserve">   Таблица 2</w:t>
      </w:r>
    </w:p>
    <w:tbl>
      <w:tblPr>
        <w:tblW w:w="94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02"/>
        <w:gridCol w:w="2601"/>
        <w:gridCol w:w="2858"/>
        <w:gridCol w:w="44"/>
      </w:tblGrid>
      <w:tr w:rsidR="0057710F" w:rsidRPr="0034096E" w:rsidTr="005771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4096E">
              <w:rPr>
                <w:rFonts w:ascii="Times New Roman" w:hAnsi="Times New Roman" w:cs="Times New Roman"/>
              </w:rPr>
              <w:t>п</w:t>
            </w:r>
            <w:proofErr w:type="gramEnd"/>
            <w:r w:rsidRPr="003409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 xml:space="preserve">Учреждение, объект, 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 объектов</w:t>
            </w:r>
          </w:p>
        </w:tc>
      </w:tr>
      <w:tr w:rsidR="0057710F" w:rsidRPr="0034096E" w:rsidTr="005771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4</w:t>
            </w:r>
          </w:p>
        </w:tc>
      </w:tr>
      <w:tr w:rsidR="0057710F" w:rsidRPr="0034096E" w:rsidTr="0057710F">
        <w:trPr>
          <w:trHeight w:val="11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Помещения для физкультурно-оздоровительных занятий, кв</w:t>
            </w:r>
            <w:proofErr w:type="gramStart"/>
            <w:r w:rsidRPr="0034096E">
              <w:rPr>
                <w:rFonts w:ascii="Times New Roman" w:hAnsi="Times New Roman" w:cs="Times New Roman"/>
              </w:rPr>
              <w:t>.м</w:t>
            </w:r>
            <w:proofErr w:type="gramEnd"/>
            <w:r w:rsidRPr="0034096E">
              <w:rPr>
                <w:rFonts w:ascii="Times New Roman" w:hAnsi="Times New Roman" w:cs="Times New Roman"/>
              </w:rPr>
              <w:t xml:space="preserve">етров общей площади на 1 </w:t>
            </w:r>
            <w:r w:rsidRPr="0034096E">
              <w:rPr>
                <w:rFonts w:ascii="Times New Roman" w:hAnsi="Times New Roman" w:cs="Times New Roman"/>
              </w:rPr>
              <w:lastRenderedPageBreak/>
              <w:t>тыс. человек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500 метров</w:t>
            </w:r>
          </w:p>
        </w:tc>
      </w:tr>
      <w:tr w:rsidR="0057710F" w:rsidRPr="0034096E" w:rsidTr="0057710F">
        <w:trPr>
          <w:trHeight w:val="8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 xml:space="preserve">Спортивные залы общего 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пользования, кв</w:t>
            </w:r>
            <w:proofErr w:type="gramStart"/>
            <w:r w:rsidRPr="0034096E">
              <w:rPr>
                <w:rFonts w:ascii="Times New Roman" w:hAnsi="Times New Roman" w:cs="Times New Roman"/>
              </w:rPr>
              <w:t>.м</w:t>
            </w:r>
            <w:proofErr w:type="gramEnd"/>
            <w:r w:rsidRPr="0034096E">
              <w:rPr>
                <w:rFonts w:ascii="Times New Roman" w:hAnsi="Times New Roman" w:cs="Times New Roman"/>
              </w:rPr>
              <w:t xml:space="preserve">етров площади пола на 1 тыс. человек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 xml:space="preserve">1,5 км </w:t>
            </w:r>
          </w:p>
        </w:tc>
      </w:tr>
      <w:tr w:rsidR="0057710F" w:rsidRPr="0034096E" w:rsidTr="0057710F">
        <w:trPr>
          <w:gridAfter w:val="1"/>
          <w:wAfter w:w="44" w:type="dxa"/>
          <w:trHeight w:val="8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Физкультурно-оздоровительная площадк</w:t>
            </w:r>
            <w:proofErr w:type="gramStart"/>
            <w:r w:rsidRPr="0034096E">
              <w:rPr>
                <w:rFonts w:ascii="Times New Roman" w:hAnsi="Times New Roman" w:cs="Times New Roman"/>
              </w:rPr>
              <w:t>а-</w:t>
            </w:r>
            <w:proofErr w:type="gramEnd"/>
            <w:r w:rsidRPr="0034096E">
              <w:rPr>
                <w:rFonts w:ascii="Times New Roman" w:hAnsi="Times New Roman" w:cs="Times New Roman"/>
              </w:rPr>
              <w:t xml:space="preserve"> на сельское поселение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 xml:space="preserve">Примечания: 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 xml:space="preserve">В  населенных пунктах  сельского поселения  для помещений для </w:t>
      </w:r>
      <w:proofErr w:type="gramStart"/>
      <w:r w:rsidRPr="0034096E">
        <w:rPr>
          <w:rFonts w:ascii="Times New Roman" w:hAnsi="Times New Roman" w:cs="Times New Roman"/>
        </w:rPr>
        <w:t>физкультурно- оздоровительных</w:t>
      </w:r>
      <w:proofErr w:type="gramEnd"/>
      <w:r w:rsidRPr="0034096E">
        <w:rPr>
          <w:rFonts w:ascii="Times New Roman" w:hAnsi="Times New Roman" w:cs="Times New Roman"/>
        </w:rPr>
        <w:t xml:space="preserve"> занятий и спортивных залов общего пользования  расчетные показатели устанавливаются  при наличии общеобразовательных школ.</w:t>
      </w: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  <w:r w:rsidRPr="0034096E">
        <w:rPr>
          <w:rFonts w:ascii="Times New Roman" w:hAnsi="Times New Roman" w:cs="Times New Roman"/>
        </w:rPr>
        <w:t xml:space="preserve">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</w:t>
      </w:r>
      <w:proofErr w:type="gramStart"/>
      <w:r w:rsidRPr="0034096E">
        <w:rPr>
          <w:rFonts w:ascii="Times New Roman" w:hAnsi="Times New Roman" w:cs="Times New Roman"/>
        </w:rPr>
        <w:t xml:space="preserve"> Ж</w:t>
      </w:r>
      <w:proofErr w:type="gramEnd"/>
      <w:r w:rsidRPr="0034096E">
        <w:rPr>
          <w:rFonts w:ascii="Times New Roman" w:hAnsi="Times New Roman" w:cs="Times New Roman"/>
        </w:rPr>
        <w:t xml:space="preserve"> СП 42.13330.2011 или заданием на проектирование.</w:t>
      </w: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  <w:r w:rsidRPr="0034096E">
        <w:rPr>
          <w:rFonts w:ascii="Times New Roman" w:hAnsi="Times New Roman" w:cs="Times New Roman"/>
          <w:b/>
        </w:rPr>
        <w:t>2.3. 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</w:t>
      </w: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Расчетные показатели минимально допустимого уровня обеспеченности объектами в области образования и расчетные показатели максимально  допустимого уровня территориальной доступности таких объектов следует принимать  в соответствии с таблицей 3.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 xml:space="preserve">                                                                           Таблица 3 </w:t>
      </w:r>
    </w:p>
    <w:tbl>
      <w:tblPr>
        <w:tblW w:w="940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01"/>
        <w:gridCol w:w="3302"/>
        <w:gridCol w:w="2801"/>
        <w:gridCol w:w="2701"/>
      </w:tblGrid>
      <w:tr w:rsidR="0057710F" w:rsidRPr="0034096E" w:rsidTr="005771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4096E">
              <w:rPr>
                <w:rFonts w:ascii="Times New Roman" w:hAnsi="Times New Roman" w:cs="Times New Roman"/>
              </w:rPr>
              <w:t>п</w:t>
            </w:r>
            <w:proofErr w:type="gramEnd"/>
            <w:r w:rsidRPr="003409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Учреждение, организация, единица измерения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 объектов</w:t>
            </w:r>
          </w:p>
        </w:tc>
      </w:tr>
    </w:tbl>
    <w:p w:rsidR="0057710F" w:rsidRPr="0034096E" w:rsidRDefault="0057710F" w:rsidP="0057710F">
      <w:pPr>
        <w:rPr>
          <w:rFonts w:ascii="Times New Roman" w:hAnsi="Times New Roman" w:cs="Times New Roman"/>
        </w:rPr>
      </w:pPr>
    </w:p>
    <w:tbl>
      <w:tblPr>
        <w:tblW w:w="940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01"/>
        <w:gridCol w:w="3302"/>
        <w:gridCol w:w="2801"/>
        <w:gridCol w:w="2701"/>
      </w:tblGrid>
      <w:tr w:rsidR="0057710F" w:rsidRPr="0034096E" w:rsidTr="0057710F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4</w:t>
            </w:r>
          </w:p>
        </w:tc>
      </w:tr>
      <w:tr w:rsidR="0057710F" w:rsidRPr="0034096E" w:rsidTr="0057710F">
        <w:trPr>
          <w:trHeight w:val="1339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 xml:space="preserve">Детские дошкольные организации, 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мест на 1 тыс. жителей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 xml:space="preserve">2 км  </w:t>
            </w:r>
            <w:proofErr w:type="gramStart"/>
            <w:r w:rsidRPr="0034096E">
              <w:rPr>
                <w:rFonts w:ascii="Times New Roman" w:hAnsi="Times New Roman" w:cs="Times New Roman"/>
              </w:rPr>
              <w:t>пешеходной</w:t>
            </w:r>
            <w:proofErr w:type="gramEnd"/>
            <w:r w:rsidRPr="0034096E">
              <w:rPr>
                <w:rFonts w:ascii="Times New Roman" w:hAnsi="Times New Roman" w:cs="Times New Roman"/>
              </w:rPr>
              <w:t xml:space="preserve"> и 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10 км транспортной доступности</w:t>
            </w:r>
          </w:p>
        </w:tc>
      </w:tr>
      <w:tr w:rsidR="0057710F" w:rsidRPr="0034096E" w:rsidTr="0057710F">
        <w:trPr>
          <w:trHeight w:val="2494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Общеобразовательные школы, мест на 1 тыс. жителей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 xml:space="preserve">98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для учащихся I ступени обучения – 2 км  пешеходной и 10 км транспортной доступности;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для учащихся II - III ступеней – 4 км пешеходной и 10 км  транспортной доступности</w:t>
            </w:r>
          </w:p>
        </w:tc>
      </w:tr>
    </w:tbl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Примечания: Для отдельных населенных пунктов, входящих в состав сельского  поселения  допускается в местных нормативах градостроительного проектирования поселения устанавливать расчетные показатели, превышающие установленные, при соответствующем обосновании, выполненном на основе социально-демографического состава, плотности населения, социально-экономических условий развития сельского поселения, при обеспечении подвозки детей до общеобразовательных организаций.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2. Вместимость организаций в области образования и размеры их земельных участков следует принимать в соответствии с требованиями приложения</w:t>
      </w:r>
      <w:proofErr w:type="gramStart"/>
      <w:r w:rsidRPr="0034096E">
        <w:rPr>
          <w:rFonts w:ascii="Times New Roman" w:hAnsi="Times New Roman" w:cs="Times New Roman"/>
        </w:rPr>
        <w:t xml:space="preserve"> Ж</w:t>
      </w:r>
      <w:proofErr w:type="gramEnd"/>
      <w:r w:rsidRPr="0034096E">
        <w:rPr>
          <w:rFonts w:ascii="Times New Roman" w:hAnsi="Times New Roman" w:cs="Times New Roman"/>
        </w:rPr>
        <w:t xml:space="preserve"> СП 42.13330.2011.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 xml:space="preserve">3. Размеры земельных участков организаций в области образования, не указанных в  </w:t>
      </w:r>
      <w:hyperlink r:id="rId5" w:anchor="Par2116" w:history="1">
        <w:r w:rsidRPr="0034096E">
          <w:rPr>
            <w:rStyle w:val="a4"/>
            <w:rFonts w:ascii="Times New Roman" w:hAnsi="Times New Roman" w:cs="Times New Roman"/>
          </w:rPr>
          <w:t>приложении Ж</w:t>
        </w:r>
      </w:hyperlink>
      <w:r w:rsidRPr="0034096E">
        <w:rPr>
          <w:rFonts w:ascii="Times New Roman" w:hAnsi="Times New Roman" w:cs="Times New Roman"/>
        </w:rPr>
        <w:t xml:space="preserve"> СП 42.13330.2011, следует принимать по заданию на проектирование.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4. Участки детских дошкольных организаций не должны примыкать непосредственно к магистральным улицам.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  <w:r w:rsidRPr="0034096E">
        <w:rPr>
          <w:rFonts w:ascii="Times New Roman" w:hAnsi="Times New Roman" w:cs="Times New Roman"/>
          <w:b/>
        </w:rPr>
        <w:t xml:space="preserve">2.4. Расчетные показатели минимально допустимого уровня обеспеченности объектами в области утилизации и переработки бытовых и промышленных отходов </w:t>
      </w: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Перечень объектов, относящихся к области утилизации и переработки бытовых и промышленных отходов и местоположение таких объектов, принимается в соответствии с Генеральной схемой очистки территорий населенных пунктов   Морозовского сельского поселения  Котельничского  района Кировской области.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Таблица 4</w:t>
      </w:r>
    </w:p>
    <w:tbl>
      <w:tblPr>
        <w:tblW w:w="94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02"/>
        <w:gridCol w:w="2601"/>
        <w:gridCol w:w="2902"/>
      </w:tblGrid>
      <w:tr w:rsidR="0057710F" w:rsidRPr="0034096E" w:rsidTr="005771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4096E">
              <w:rPr>
                <w:rFonts w:ascii="Times New Roman" w:hAnsi="Times New Roman" w:cs="Times New Roman"/>
              </w:rPr>
              <w:t>п</w:t>
            </w:r>
            <w:proofErr w:type="gramEnd"/>
            <w:r w:rsidRPr="003409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 xml:space="preserve">Учреждение, объект, 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 xml:space="preserve">Минимально допустимый уровень обеспеченности </w:t>
            </w:r>
            <w:r w:rsidRPr="0034096E">
              <w:rPr>
                <w:rFonts w:ascii="Times New Roman" w:hAnsi="Times New Roman" w:cs="Times New Roman"/>
              </w:rPr>
              <w:lastRenderedPageBreak/>
              <w:t>объектами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lastRenderedPageBreak/>
              <w:t xml:space="preserve">Максимально допустимый уровень территориальной </w:t>
            </w:r>
            <w:r w:rsidRPr="0034096E">
              <w:rPr>
                <w:rFonts w:ascii="Times New Roman" w:hAnsi="Times New Roman" w:cs="Times New Roman"/>
              </w:rPr>
              <w:lastRenderedPageBreak/>
              <w:t>доступности объектов</w:t>
            </w:r>
          </w:p>
        </w:tc>
      </w:tr>
      <w:tr w:rsidR="0057710F" w:rsidRPr="0034096E" w:rsidTr="0057710F">
        <w:trPr>
          <w:trHeight w:val="11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Свалки, объект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доступность не нормируется, удаленность в соответствии с санитарными правилами</w:t>
            </w:r>
          </w:p>
        </w:tc>
      </w:tr>
    </w:tbl>
    <w:p w:rsidR="0057710F" w:rsidRPr="0034096E" w:rsidRDefault="0057710F" w:rsidP="0057710F">
      <w:pPr>
        <w:rPr>
          <w:rFonts w:ascii="Times New Roman" w:hAnsi="Times New Roman" w:cs="Times New Roman"/>
          <w:b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  <w:r w:rsidRPr="0034096E">
        <w:rPr>
          <w:rFonts w:ascii="Times New Roman" w:hAnsi="Times New Roman" w:cs="Times New Roman"/>
          <w:b/>
        </w:rPr>
        <w:t>2.5. Расчетные показатели минимально допустимого уровня обеспеченности объектами в области предупреждение чрезвычайных ситуаций межмуниципального и регионального характера, стихийных бедствий, эпидемий и ликвидация их последствий и расчетные показатели максимально допустимого уровня территориальной доступности таких объектов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Для объектов аварийно-спасательных служб и (или) аварийно-спасательных формирований, подразделений государственной противопожарной службы области при установлении  расчетных показателей необходимо руководствоваться нормами проектирования объектов пожарной охраны от 01.01.1995 НПБ 101-95, введены в действие приказом Главного управления Государственной противопожарной службы Министерства внутренних дел России от 30.12.1994 № 36.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  <w:r w:rsidRPr="0034096E">
        <w:rPr>
          <w:rFonts w:ascii="Times New Roman" w:hAnsi="Times New Roman" w:cs="Times New Roman"/>
          <w:b/>
        </w:rPr>
        <w:t>2.6. Минимальные расчетные показатели для объектов в иных областях и расчетные показатели максимально допустимого                  уровня территориальной доступности таких объектов</w:t>
      </w: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Минимальные расчетные показатели для объектов в иных областях и  расчетные показатели максимально допустимого уровня территориальной     доступности таких объектов следует принимать в соответствии с таблицей 6,7.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Таблица 6</w:t>
      </w:r>
    </w:p>
    <w:tbl>
      <w:tblPr>
        <w:tblW w:w="94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"/>
        <w:gridCol w:w="3002"/>
        <w:gridCol w:w="3076"/>
        <w:gridCol w:w="2427"/>
      </w:tblGrid>
      <w:tr w:rsidR="0057710F" w:rsidRPr="0034096E" w:rsidTr="005771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№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proofErr w:type="gramStart"/>
            <w:r w:rsidRPr="0034096E">
              <w:rPr>
                <w:rFonts w:ascii="Times New Roman" w:hAnsi="Times New Roman" w:cs="Times New Roman"/>
              </w:rPr>
              <w:t>п</w:t>
            </w:r>
            <w:proofErr w:type="gramEnd"/>
            <w:r w:rsidRPr="003409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Объект,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Максимально допустимый уровень доступности объектов</w:t>
            </w:r>
          </w:p>
        </w:tc>
      </w:tr>
    </w:tbl>
    <w:p w:rsidR="0057710F" w:rsidRPr="0034096E" w:rsidRDefault="0057710F" w:rsidP="0057710F">
      <w:pPr>
        <w:rPr>
          <w:rFonts w:ascii="Times New Roman" w:hAnsi="Times New Roman" w:cs="Times New Roman"/>
        </w:rPr>
      </w:pPr>
    </w:p>
    <w:tbl>
      <w:tblPr>
        <w:tblW w:w="94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"/>
        <w:gridCol w:w="3002"/>
        <w:gridCol w:w="3076"/>
        <w:gridCol w:w="2427"/>
      </w:tblGrid>
      <w:tr w:rsidR="0057710F" w:rsidRPr="0034096E" w:rsidTr="0057710F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4</w:t>
            </w:r>
          </w:p>
        </w:tc>
      </w:tr>
      <w:tr w:rsidR="0057710F" w:rsidRPr="0034096E" w:rsidTr="0057710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  <w:b/>
              </w:rPr>
            </w:pPr>
            <w:r w:rsidRPr="0034096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  <w:b/>
              </w:rPr>
            </w:pPr>
            <w:r w:rsidRPr="0034096E">
              <w:rPr>
                <w:rFonts w:ascii="Times New Roman" w:hAnsi="Times New Roman" w:cs="Times New Roman"/>
                <w:b/>
              </w:rPr>
              <w:t>Территории общего пользования рекреационного назначения местного значения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</w:p>
        </w:tc>
      </w:tr>
      <w:tr w:rsidR="0057710F" w:rsidRPr="0034096E" w:rsidTr="0057710F">
        <w:trPr>
          <w:trHeight w:val="49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суммарная площадь озелененных территорий общего пользования, кв</w:t>
            </w:r>
            <w:proofErr w:type="gramStart"/>
            <w:r w:rsidRPr="0034096E">
              <w:rPr>
                <w:rFonts w:ascii="Times New Roman" w:hAnsi="Times New Roman" w:cs="Times New Roman"/>
              </w:rPr>
              <w:t>.м</w:t>
            </w:r>
            <w:proofErr w:type="gramEnd"/>
            <w:r w:rsidRPr="0034096E">
              <w:rPr>
                <w:rFonts w:ascii="Times New Roman" w:hAnsi="Times New Roman" w:cs="Times New Roman"/>
              </w:rPr>
              <w:t xml:space="preserve">/человек 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Размещение зон массового кратковременного отдыха рекомендуется предусматривать с учетом традиционно сложившихся мест отдыха в пределах доступности на общественном транспорте не более 1 часа от места проживания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Время доступности парков должно составлять не более 20 минут.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</w:p>
        </w:tc>
      </w:tr>
    </w:tbl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Примечания: 1. Площадь парков в жилых районах  следует принимать – не менее 3 га.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2. В сельских поселениях,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20%.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ab/>
        <w:t>В случае если в государственный кадастр недвижимости не внесены сведения о территориальных зонах в соответствии с приказом Министерства экономического развития Российской Федерации от 03.06.2011 № 267 «Об утверждении порядка описания местоположения границ объектов землеустройства», границы территориальных зон рекреационного назначения определяются в соответствии с генеральным планом  или картой градостроительного зонирования в составе правил землепользования и застройки</w:t>
      </w:r>
      <w:proofErr w:type="gramStart"/>
      <w:r w:rsidRPr="0034096E">
        <w:rPr>
          <w:rFonts w:ascii="Times New Roman" w:hAnsi="Times New Roman" w:cs="Times New Roman"/>
        </w:rPr>
        <w:t xml:space="preserve"> .</w:t>
      </w:r>
      <w:proofErr w:type="gramEnd"/>
    </w:p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Таблица 7</w:t>
      </w:r>
    </w:p>
    <w:tbl>
      <w:tblPr>
        <w:tblW w:w="94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9"/>
        <w:gridCol w:w="251"/>
        <w:gridCol w:w="3052"/>
        <w:gridCol w:w="3002"/>
        <w:gridCol w:w="46"/>
        <w:gridCol w:w="28"/>
        <w:gridCol w:w="2383"/>
        <w:gridCol w:w="44"/>
      </w:tblGrid>
      <w:tr w:rsidR="0057710F" w:rsidRPr="0034096E" w:rsidTr="0057710F">
        <w:trPr>
          <w:gridAfter w:val="1"/>
          <w:wAfter w:w="44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4096E">
              <w:rPr>
                <w:rFonts w:ascii="Times New Roman" w:hAnsi="Times New Roman" w:cs="Times New Roman"/>
              </w:rPr>
              <w:t>п</w:t>
            </w:r>
            <w:proofErr w:type="gramEnd"/>
            <w:r w:rsidRPr="003409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 xml:space="preserve">Учреждение, объект, 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 объектов</w:t>
            </w:r>
          </w:p>
        </w:tc>
      </w:tr>
      <w:tr w:rsidR="0057710F" w:rsidRPr="0034096E" w:rsidTr="0057710F">
        <w:trPr>
          <w:gridAfter w:val="1"/>
          <w:wAfter w:w="44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4</w:t>
            </w:r>
          </w:p>
        </w:tc>
      </w:tr>
      <w:tr w:rsidR="0057710F" w:rsidRPr="0034096E" w:rsidTr="0057710F"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  <w:b/>
              </w:rPr>
              <w:t>Объекты в области культуры и искусства местного значения</w:t>
            </w:r>
          </w:p>
        </w:tc>
      </w:tr>
      <w:tr w:rsidR="0057710F" w:rsidRPr="0034096E" w:rsidTr="0057710F">
        <w:trPr>
          <w:trHeight w:val="110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Клубы, учреждения клубного типа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мест на 1 тыс. жителей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57710F" w:rsidRPr="0034096E" w:rsidTr="0057710F">
        <w:trPr>
          <w:trHeight w:val="110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Сельские библиотеки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читательское место на 1 тыс</w:t>
            </w:r>
            <w:proofErr w:type="gramStart"/>
            <w:r w:rsidRPr="0034096E">
              <w:rPr>
                <w:rFonts w:ascii="Times New Roman" w:hAnsi="Times New Roman" w:cs="Times New Roman"/>
              </w:rPr>
              <w:t>.ж</w:t>
            </w:r>
            <w:proofErr w:type="gramEnd"/>
            <w:r w:rsidRPr="0034096E">
              <w:rPr>
                <w:rFonts w:ascii="Times New Roman" w:hAnsi="Times New Roman" w:cs="Times New Roman"/>
              </w:rPr>
              <w:t>ителей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57710F" w:rsidRPr="0034096E" w:rsidTr="0057710F">
        <w:tc>
          <w:tcPr>
            <w:tcW w:w="9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  <w:b/>
              </w:rPr>
            </w:pPr>
            <w:r w:rsidRPr="0034096E">
              <w:rPr>
                <w:rFonts w:ascii="Times New Roman" w:hAnsi="Times New Roman" w:cs="Times New Roman"/>
                <w:b/>
              </w:rPr>
              <w:t>Объекты ритуальных услуг местного значения</w:t>
            </w:r>
          </w:p>
        </w:tc>
      </w:tr>
      <w:tr w:rsidR="0057710F" w:rsidRPr="0034096E" w:rsidTr="0057710F">
        <w:trPr>
          <w:trHeight w:val="11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Кладбище традиционного захоронения, на 1 тыс</w:t>
            </w:r>
            <w:proofErr w:type="gramStart"/>
            <w:r w:rsidRPr="0034096E">
              <w:rPr>
                <w:rFonts w:ascii="Times New Roman" w:hAnsi="Times New Roman" w:cs="Times New Roman"/>
              </w:rPr>
              <w:t>.ч</w:t>
            </w:r>
            <w:proofErr w:type="gramEnd"/>
            <w:r w:rsidRPr="0034096E">
              <w:rPr>
                <w:rFonts w:ascii="Times New Roman" w:hAnsi="Times New Roman" w:cs="Times New Roman"/>
              </w:rPr>
              <w:t>еловек</w:t>
            </w:r>
          </w:p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Размер земельного участка 0,24 га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0F" w:rsidRPr="0034096E" w:rsidRDefault="0057710F" w:rsidP="0057710F">
            <w:pPr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Доступность не нормируется, удаленность в соответствии с санитарными правилами</w:t>
            </w:r>
          </w:p>
        </w:tc>
      </w:tr>
    </w:tbl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ab/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 приложением</w:t>
      </w:r>
      <w:proofErr w:type="gramStart"/>
      <w:r w:rsidRPr="0034096E">
        <w:rPr>
          <w:rFonts w:ascii="Times New Roman" w:hAnsi="Times New Roman" w:cs="Times New Roman"/>
        </w:rPr>
        <w:t xml:space="preserve">  Ж</w:t>
      </w:r>
      <w:proofErr w:type="gramEnd"/>
      <w:r w:rsidRPr="0034096E">
        <w:rPr>
          <w:rFonts w:ascii="Times New Roman" w:hAnsi="Times New Roman" w:cs="Times New Roman"/>
        </w:rPr>
        <w:t xml:space="preserve">  СП 42.13330.2011 или заданием на проектирование таких объектов. </w:t>
      </w:r>
    </w:p>
    <w:p w:rsidR="00434F5A" w:rsidRPr="0034096E" w:rsidRDefault="00434F5A" w:rsidP="00434F5A">
      <w:pPr>
        <w:rPr>
          <w:rFonts w:ascii="Times New Roman" w:hAnsi="Times New Roman" w:cs="Times New Roman"/>
          <w:b/>
        </w:rPr>
      </w:pPr>
      <w:proofErr w:type="spellStart"/>
      <w:r w:rsidRPr="0034096E">
        <w:rPr>
          <w:rFonts w:ascii="Times New Roman" w:hAnsi="Times New Roman" w:cs="Times New Roman"/>
          <w:bCs/>
        </w:rPr>
        <w:t>поселенияКотельничского</w:t>
      </w:r>
      <w:proofErr w:type="spellEnd"/>
      <w:r w:rsidRPr="0034096E">
        <w:rPr>
          <w:rFonts w:ascii="Times New Roman" w:hAnsi="Times New Roman" w:cs="Times New Roman"/>
          <w:bCs/>
        </w:rPr>
        <w:t xml:space="preserve">  района Кировской области пункт </w:t>
      </w:r>
    </w:p>
    <w:p w:rsidR="00434F5A" w:rsidRPr="0034096E" w:rsidRDefault="00434F5A" w:rsidP="00434F5A">
      <w:pPr>
        <w:rPr>
          <w:rFonts w:ascii="Times New Roman" w:hAnsi="Times New Roman" w:cs="Times New Roman"/>
          <w:b/>
        </w:rPr>
      </w:pPr>
      <w:r w:rsidRPr="0034096E">
        <w:rPr>
          <w:rFonts w:ascii="Times New Roman" w:hAnsi="Times New Roman" w:cs="Times New Roman"/>
          <w:b/>
        </w:rPr>
        <w:t xml:space="preserve">  2.7. Расчётные показатели автомобильных дорог местного значения      </w:t>
      </w:r>
    </w:p>
    <w:p w:rsidR="00434F5A" w:rsidRPr="0034096E" w:rsidRDefault="00434F5A" w:rsidP="00434F5A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 xml:space="preserve">           Расчётные показатели автомобильных дорог местного значения </w:t>
      </w:r>
    </w:p>
    <w:p w:rsidR="00434F5A" w:rsidRPr="0034096E" w:rsidRDefault="00434F5A" w:rsidP="00434F5A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Таблица 8</w:t>
      </w: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4346"/>
        <w:gridCol w:w="1316"/>
        <w:gridCol w:w="1304"/>
        <w:gridCol w:w="1253"/>
        <w:gridCol w:w="1243"/>
      </w:tblGrid>
      <w:tr w:rsidR="00434F5A" w:rsidRPr="0034096E" w:rsidTr="00434F5A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F5A" w:rsidRPr="0034096E" w:rsidRDefault="00434F5A" w:rsidP="00434F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F5A" w:rsidRPr="0034096E" w:rsidRDefault="00434F5A" w:rsidP="00434F5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34096E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F5A" w:rsidRPr="0034096E" w:rsidRDefault="00434F5A" w:rsidP="00434F5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34096E">
              <w:rPr>
                <w:rFonts w:ascii="Times New Roman" w:hAnsi="Times New Roman" w:cs="Times New Roman"/>
                <w:b/>
              </w:rPr>
              <w:t>Минимально допустимый уровень</w:t>
            </w:r>
          </w:p>
          <w:p w:rsidR="00434F5A" w:rsidRPr="0034096E" w:rsidRDefault="00434F5A" w:rsidP="00434F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  <w:b/>
              </w:rPr>
              <w:t>обеспеченности</w:t>
            </w:r>
          </w:p>
        </w:tc>
        <w:tc>
          <w:tcPr>
            <w:tcW w:w="2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F5A" w:rsidRPr="0034096E" w:rsidRDefault="00434F5A" w:rsidP="00434F5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34096E">
              <w:rPr>
                <w:rFonts w:ascii="Times New Roman" w:hAnsi="Times New Roman" w:cs="Times New Roman"/>
                <w:b/>
              </w:rPr>
              <w:t>Максимально допустимый уровень территориальной доступности</w:t>
            </w:r>
          </w:p>
        </w:tc>
      </w:tr>
      <w:tr w:rsidR="00434F5A" w:rsidRPr="0034096E" w:rsidTr="00434F5A">
        <w:trPr>
          <w:trHeight w:val="49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F5A" w:rsidRPr="0034096E" w:rsidRDefault="00434F5A" w:rsidP="00434F5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4F5A" w:rsidRPr="0034096E" w:rsidRDefault="00434F5A" w:rsidP="00434F5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4F5A" w:rsidRPr="0034096E" w:rsidRDefault="00434F5A" w:rsidP="00434F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F5A" w:rsidRPr="0034096E" w:rsidRDefault="00434F5A" w:rsidP="00434F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Величина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4F5A" w:rsidRPr="0034096E" w:rsidRDefault="00434F5A" w:rsidP="00434F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F5A" w:rsidRPr="0034096E" w:rsidRDefault="00434F5A" w:rsidP="00434F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434F5A" w:rsidRPr="0034096E" w:rsidTr="00434F5A">
        <w:trPr>
          <w:trHeight w:val="10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F5A" w:rsidRPr="0034096E" w:rsidRDefault="00434F5A" w:rsidP="00434F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F5A" w:rsidRPr="0034096E" w:rsidRDefault="00434F5A" w:rsidP="00434F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 xml:space="preserve">Автомобильные дороги местного значения в границе населённого пункта 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5A" w:rsidRPr="0034096E" w:rsidRDefault="00434F5A" w:rsidP="00434F5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434F5A" w:rsidRPr="0034096E" w:rsidRDefault="00434F5A" w:rsidP="00434F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км / 1 км</w:t>
            </w:r>
            <w:proofErr w:type="gramStart"/>
            <w:r w:rsidRPr="0034096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434F5A" w:rsidRPr="0034096E" w:rsidRDefault="00434F5A" w:rsidP="00434F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5A" w:rsidRPr="0034096E" w:rsidRDefault="00434F5A" w:rsidP="00434F5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434F5A" w:rsidRPr="0034096E" w:rsidRDefault="00434F5A" w:rsidP="00434F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 xml:space="preserve">       0.03</w:t>
            </w:r>
          </w:p>
        </w:tc>
        <w:tc>
          <w:tcPr>
            <w:tcW w:w="24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F5A" w:rsidRPr="0034096E" w:rsidRDefault="00434F5A" w:rsidP="00434F5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434F5A" w:rsidRPr="0034096E" w:rsidRDefault="00434F5A" w:rsidP="00434F5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4096E"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434F5A" w:rsidRPr="0034096E" w:rsidRDefault="00434F5A" w:rsidP="00434F5A">
      <w:pPr>
        <w:rPr>
          <w:rFonts w:ascii="Times New Roman" w:hAnsi="Times New Roman" w:cs="Times New Roman"/>
        </w:rPr>
      </w:pPr>
    </w:p>
    <w:p w:rsidR="00434F5A" w:rsidRPr="0034096E" w:rsidRDefault="00434F5A" w:rsidP="00434F5A">
      <w:pPr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  <w:r w:rsidRPr="0034096E">
        <w:rPr>
          <w:rFonts w:ascii="Times New Roman" w:hAnsi="Times New Roman" w:cs="Times New Roman"/>
          <w:b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 xml:space="preserve">Местные нормативы направлены на повышение благоприятных </w:t>
      </w:r>
      <w:proofErr w:type="gramStart"/>
      <w:r w:rsidRPr="0034096E">
        <w:rPr>
          <w:rFonts w:ascii="Times New Roman" w:hAnsi="Times New Roman" w:cs="Times New Roman"/>
        </w:rPr>
        <w:t>условий жизни населения муниципального образования Морозовского сельского поселения</w:t>
      </w:r>
      <w:proofErr w:type="gramEnd"/>
      <w:r w:rsidR="00221582">
        <w:rPr>
          <w:rFonts w:ascii="Times New Roman" w:hAnsi="Times New Roman" w:cs="Times New Roman"/>
        </w:rPr>
        <w:t xml:space="preserve">  </w:t>
      </w:r>
      <w:r w:rsidRPr="0034096E">
        <w:rPr>
          <w:rFonts w:ascii="Times New Roman" w:hAnsi="Times New Roman" w:cs="Times New Roman"/>
        </w:rPr>
        <w:t>Котельничского  района Кировской области, устойчивое развитие его территорий.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proofErr w:type="gramStart"/>
      <w:r w:rsidRPr="0034096E">
        <w:rPr>
          <w:rFonts w:ascii="Times New Roman" w:hAnsi="Times New Roman" w:cs="Times New Roman"/>
        </w:rP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обслуживания, действуют в отношении объектов, размещаемых на застроенных и подлежащей застройке территориях общественно-деловых, жилых, ландшафтно-рекреационных зон.</w:t>
      </w:r>
      <w:proofErr w:type="gramEnd"/>
    </w:p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Обоснование установленных в части 2 настоящих местных нормативах расчётных показателей минимально допустимого уровня обеспеченности объектами  и  расчетные показателей максимально допустимого уровня территориальной доступности таких объектов: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Градостроительным кодексом РФ от 29.12.2004 № 190-ФЗ;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Законом  Кировской области от 28.09.2006 №44-ЗО «О регулировании градостроительной деятельности в Кировской  области»;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СП 42.13330.2011. Свод правил. Градостроительство. Планировка и застройка городских и сельских поселений;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>СП 118.13330.2012. Свод правил. Общественные здания и сооружения;</w:t>
      </w:r>
    </w:p>
    <w:p w:rsidR="0057710F" w:rsidRPr="0034096E" w:rsidRDefault="00B73B36" w:rsidP="0057710F">
      <w:pPr>
        <w:rPr>
          <w:rFonts w:ascii="Times New Roman" w:hAnsi="Times New Roman" w:cs="Times New Roman"/>
        </w:rPr>
      </w:pPr>
      <w:hyperlink r:id="rId6" w:history="1">
        <w:r w:rsidR="0057710F" w:rsidRPr="0034096E">
          <w:rPr>
            <w:rStyle w:val="a4"/>
            <w:rFonts w:ascii="Times New Roman" w:hAnsi="Times New Roman" w:cs="Times New Roman"/>
          </w:rPr>
          <w:t>СанПиН 2.1.2882-11</w:t>
        </w:r>
      </w:hyperlink>
      <w:r w:rsidR="0057710F" w:rsidRPr="0034096E">
        <w:rPr>
          <w:rFonts w:ascii="Times New Roman" w:hAnsi="Times New Roman" w:cs="Times New Roman"/>
        </w:rPr>
        <w:t xml:space="preserve"> «Гигиенические требования к размещению, устройству и содержанию кладбищ, зданий и сооружений похоронного назначения»;</w:t>
      </w:r>
    </w:p>
    <w:p w:rsidR="0057710F" w:rsidRPr="0034096E" w:rsidRDefault="00B73B36" w:rsidP="0057710F">
      <w:pPr>
        <w:rPr>
          <w:rFonts w:ascii="Times New Roman" w:hAnsi="Times New Roman" w:cs="Times New Roman"/>
        </w:rPr>
      </w:pPr>
      <w:hyperlink r:id="rId7" w:history="1">
        <w:r w:rsidR="0057710F" w:rsidRPr="0034096E">
          <w:rPr>
            <w:rStyle w:val="a4"/>
            <w:rFonts w:ascii="Times New Roman" w:hAnsi="Times New Roman" w:cs="Times New Roman"/>
          </w:rPr>
          <w:t>СанПиН 2.1.7.1322-03</w:t>
        </w:r>
      </w:hyperlink>
      <w:r w:rsidR="0057710F" w:rsidRPr="0034096E">
        <w:rPr>
          <w:rFonts w:ascii="Times New Roman" w:hAnsi="Times New Roman" w:cs="Times New Roman"/>
        </w:rPr>
        <w:t xml:space="preserve"> Санитарные правила и нормативы «Гигиенические требования к размещению и обезвреживанию отходов производства и потребления»;</w:t>
      </w:r>
    </w:p>
    <w:p w:rsidR="0057710F" w:rsidRPr="0034096E" w:rsidRDefault="00B73B36" w:rsidP="0057710F">
      <w:pPr>
        <w:rPr>
          <w:rFonts w:ascii="Times New Roman" w:hAnsi="Times New Roman" w:cs="Times New Roman"/>
        </w:rPr>
      </w:pPr>
      <w:hyperlink r:id="rId8" w:history="1">
        <w:r w:rsidR="0057710F" w:rsidRPr="0034096E">
          <w:rPr>
            <w:rStyle w:val="a4"/>
            <w:rFonts w:ascii="Times New Roman" w:hAnsi="Times New Roman" w:cs="Times New Roman"/>
          </w:rPr>
          <w:t>СанПиН 2.2.1/2.1.1.1200-03</w:t>
        </w:r>
      </w:hyperlink>
      <w:r w:rsidR="0057710F" w:rsidRPr="0034096E">
        <w:rPr>
          <w:rFonts w:ascii="Times New Roman" w:hAnsi="Times New Roman" w:cs="Times New Roman"/>
        </w:rPr>
        <w:t xml:space="preserve"> «Санитарно-защитные зоны и санитарная классификация предприятий, сооружений и иных объектов. Санитарно-эпидемиологические правила и нормативы».</w:t>
      </w:r>
    </w:p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  <w:r w:rsidRPr="0034096E">
        <w:rPr>
          <w:rFonts w:ascii="Times New Roman" w:hAnsi="Times New Roman" w:cs="Times New Roman"/>
        </w:rPr>
        <w:t>__________________________</w:t>
      </w: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</w:p>
    <w:p w:rsidR="0057710F" w:rsidRPr="0034096E" w:rsidRDefault="0057710F" w:rsidP="0057710F">
      <w:pPr>
        <w:rPr>
          <w:rFonts w:ascii="Times New Roman" w:hAnsi="Times New Roman" w:cs="Times New Roman"/>
          <w:b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57710F" w:rsidRPr="0034096E" w:rsidRDefault="0057710F" w:rsidP="0057710F">
      <w:pPr>
        <w:rPr>
          <w:rFonts w:ascii="Times New Roman" w:hAnsi="Times New Roman" w:cs="Times New Roman"/>
        </w:rPr>
      </w:pPr>
    </w:p>
    <w:p w:rsidR="002A7452" w:rsidRPr="0034096E" w:rsidRDefault="002A7452" w:rsidP="002A7452">
      <w:pPr>
        <w:rPr>
          <w:rFonts w:ascii="Times New Roman" w:hAnsi="Times New Roman" w:cs="Times New Roman"/>
        </w:rPr>
      </w:pPr>
    </w:p>
    <w:p w:rsidR="002A7452" w:rsidRPr="0034096E" w:rsidRDefault="002A7452" w:rsidP="002A7452">
      <w:pPr>
        <w:rPr>
          <w:rFonts w:ascii="Times New Roman" w:hAnsi="Times New Roman" w:cs="Times New Roman"/>
        </w:rPr>
      </w:pPr>
    </w:p>
    <w:p w:rsidR="002A7452" w:rsidRPr="0034096E" w:rsidRDefault="002A7452" w:rsidP="002A7452">
      <w:pPr>
        <w:rPr>
          <w:rFonts w:ascii="Times New Roman" w:hAnsi="Times New Roman" w:cs="Times New Roman"/>
        </w:rPr>
      </w:pPr>
    </w:p>
    <w:p w:rsidR="002A7452" w:rsidRPr="0034096E" w:rsidRDefault="002A7452" w:rsidP="002A7452">
      <w:pPr>
        <w:tabs>
          <w:tab w:val="left" w:pos="6705"/>
        </w:tabs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ab/>
      </w:r>
    </w:p>
    <w:p w:rsidR="007374C4" w:rsidRPr="0034096E" w:rsidRDefault="002A7452" w:rsidP="002A7452">
      <w:pPr>
        <w:tabs>
          <w:tab w:val="left" w:pos="945"/>
        </w:tabs>
        <w:rPr>
          <w:rFonts w:ascii="Times New Roman" w:hAnsi="Times New Roman" w:cs="Times New Roman"/>
        </w:rPr>
      </w:pPr>
      <w:r w:rsidRPr="0034096E">
        <w:rPr>
          <w:rFonts w:ascii="Times New Roman" w:hAnsi="Times New Roman" w:cs="Times New Roman"/>
        </w:rPr>
        <w:tab/>
      </w:r>
    </w:p>
    <w:sectPr w:rsidR="007374C4" w:rsidRPr="0034096E" w:rsidSect="003409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EA13E8"/>
    <w:multiLevelType w:val="hybridMultilevel"/>
    <w:tmpl w:val="DD7EA88E"/>
    <w:lvl w:ilvl="0" w:tplc="A38A88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BFE"/>
    <w:rsid w:val="00016743"/>
    <w:rsid w:val="00194148"/>
    <w:rsid w:val="001B57E1"/>
    <w:rsid w:val="00221582"/>
    <w:rsid w:val="002A7452"/>
    <w:rsid w:val="0034096E"/>
    <w:rsid w:val="00401F19"/>
    <w:rsid w:val="00434F5A"/>
    <w:rsid w:val="0057710F"/>
    <w:rsid w:val="007374C4"/>
    <w:rsid w:val="009B5BFE"/>
    <w:rsid w:val="00B73B36"/>
    <w:rsid w:val="00CC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10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3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10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34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E1D551E4613D1B98BE7699D42BA6950FA9BFAA01734DB2AFF69CF1952EBCo8Y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97B543614E50AF0156E1D551E4613D1E9CBF7195DC76AC9D56A5BDAD0E2C5AB5E6FA9DF1952FoBY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97B543614E50AF0156E1D551E4613D1B9FB4739CD12BA6950FA9BFAA01734DB2AFF69CF1952EBCo8Y7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D:\&#1044;&#1059;&#1052;&#1040;\&#1087;&#1088;&#1086;&#1090;&#1086;&#1082;&#1086;&#1083;&#1072;,%20&#1088;&#1077;&#1096;&#1077;&#1085;&#1080;&#1103;%20&#1044;&#1091;&#1084;&#1099;%20&#1090;&#1088;&#1077;&#1090;&#1100;&#1077;&#1075;&#1086;%20&#1089;&#1086;&#1079;&#1099;&#1074;&#1072;%202012-2017\&#1079;&#1072;&#1089;&#1077;&#1076;&#1072;&#1085;&#1080;&#1077;%20&#1044;&#1091;&#1084;&#1099;%202012-2013\30.04.2015\&#1059;&#1090;&#1074;&#1077;&#1088;&#1078;.%20&#1052;&#1077;&#1089;&#1090;&#1085;&#1099;&#1077;%20&#1085;&#1086;&#1088;&#1084;&#1072;&#1090;&#1080;&#1074;&#1099;%20&#1075;&#1088;&#1072;&#1076;%20&#1087;&#1088;&#1086;&#1077;&#1082;&#1090;&#1080;&#1088;&#1086;&#1074;&#1072;&#1085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dcterms:created xsi:type="dcterms:W3CDTF">2021-07-26T11:32:00Z</dcterms:created>
  <dcterms:modified xsi:type="dcterms:W3CDTF">2021-07-27T06:57:00Z</dcterms:modified>
</cp:coreProperties>
</file>